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03CBC" w14:textId="410D8F9D" w:rsidR="00A23A8B" w:rsidRDefault="00A23A8B" w:rsidP="00BA19F2">
      <w:pPr>
        <w:jc w:val="center"/>
      </w:pPr>
      <w:r>
        <w:t>Üsküdar’ın Son Sırlısı</w:t>
      </w:r>
      <w:r w:rsidR="00DB0E75">
        <w:t>:</w:t>
      </w:r>
    </w:p>
    <w:p w14:paraId="3715BC50" w14:textId="3642CC9C" w:rsidR="008A07B5" w:rsidRDefault="00A23A8B" w:rsidP="00BA19F2">
      <w:pPr>
        <w:jc w:val="center"/>
      </w:pPr>
      <w:r>
        <w:t>Ahmed Yüksel Özemre</w:t>
      </w:r>
    </w:p>
    <w:p w14:paraId="69A80754" w14:textId="235C260B" w:rsidR="00466D93" w:rsidRDefault="00466D93" w:rsidP="00BA19F2">
      <w:pPr>
        <w:spacing w:line="360" w:lineRule="auto"/>
        <w:ind w:firstLine="708"/>
        <w:jc w:val="both"/>
      </w:pPr>
      <w:r>
        <w:t>T</w:t>
      </w:r>
      <w:r w:rsidRPr="00466D93">
        <w:t xml:space="preserve">ürkiye’nin ilk atom mühendisi aynı zamanda kıymetli bir mütefekkir ve mutasavvıf olan </w:t>
      </w:r>
      <w:r w:rsidR="00A23A8B">
        <w:t xml:space="preserve">Prof. Dr. </w:t>
      </w:r>
      <w:r w:rsidRPr="00466D93">
        <w:t>Ahmed Yüksel Özemre</w:t>
      </w:r>
      <w:r w:rsidR="00BA19F2">
        <w:t xml:space="preserve">’nin hayatı ve hatıraları </w:t>
      </w:r>
      <w:r w:rsidR="00A23A8B">
        <w:t xml:space="preserve">Ketebe Yayınları’ndan </w:t>
      </w:r>
      <w:r w:rsidR="00BA19F2">
        <w:t>okurla buluştu.</w:t>
      </w:r>
      <w:r w:rsidR="00B0203C">
        <w:t xml:space="preserve"> Feyza Dağdeviren</w:t>
      </w:r>
      <w:r w:rsidR="00BA19F2">
        <w:t xml:space="preserve">’in editörlüğünde hazırlanan </w:t>
      </w:r>
      <w:r w:rsidR="00A23A8B">
        <w:t xml:space="preserve">hacimli </w:t>
      </w:r>
      <w:r w:rsidR="00BA19F2">
        <w:t xml:space="preserve">kitap </w:t>
      </w:r>
      <w:r w:rsidR="00383D89">
        <w:t>Prof. Özemre’nin biyografisi, eserleri, konuşmaları, kendisiyle yapılmış röportajlarla sevenlerinin dilinden şiirler ve hatıra yazıları</w:t>
      </w:r>
      <w:r w:rsidR="00DD7DE1">
        <w:t xml:space="preserve">ndan oluşuyor. </w:t>
      </w:r>
    </w:p>
    <w:p w14:paraId="1DF2B418" w14:textId="6334BCC0" w:rsidR="00466D93" w:rsidRDefault="00466D93" w:rsidP="00466D93">
      <w:pPr>
        <w:spacing w:line="360" w:lineRule="auto"/>
        <w:ind w:firstLine="708"/>
        <w:jc w:val="both"/>
      </w:pPr>
      <w:r w:rsidRPr="00466D93">
        <w:t xml:space="preserve">Prof. Dr. Ahmed Yüksel Özemre, 1935’de Üsküdar’da doğmuş; 1954’de Galatasaray Lisesi’nden, 1957’de İstanbul Üniversitesi Fen Fakültesi Matematik-Fizik Bölümü’nden ve 1958’de de Fransa Nükleer Bilimler ve Teknoloji Millî Enstitüsü’nden mezun olmuştur. Çeşitli uluslararası bilim kurumunda Türkiye’yi yıllarca temsil eden ve Türkiye Atom Enerjisi Kurumu’nda bir dönem başkanlık görevinde bulunan Prof. Özemre, enerjiden tasavvufa, fizikten müziğe, felsefeden edebiyata kadar ilgilenip üretmediği bir alan kalmayan, çok özel bir </w:t>
      </w:r>
      <w:r>
        <w:t>şahsiyettir</w:t>
      </w:r>
      <w:r w:rsidRPr="00466D93">
        <w:t xml:space="preserve">. </w:t>
      </w:r>
      <w:r w:rsidR="00BA19F2">
        <w:t>Kendisinin</w:t>
      </w:r>
      <w:r w:rsidRPr="00466D93">
        <w:t xml:space="preserve"> çeşitli konularda yazdığı ya da çevirisini yaptığı 54 kitabı</w:t>
      </w:r>
      <w:r>
        <w:t>nın</w:t>
      </w:r>
      <w:r w:rsidRPr="00466D93">
        <w:t xml:space="preserve"> yanı sıra </w:t>
      </w:r>
      <w:r w:rsidR="00B0203C">
        <w:t xml:space="preserve">üç yüz </w:t>
      </w:r>
      <w:r w:rsidRPr="00466D93">
        <w:t xml:space="preserve">makale, halen üniversitelerde okutulan 12 cildi bulan ders kitabı </w:t>
      </w:r>
      <w:r w:rsidR="00B0203C">
        <w:t>ile</w:t>
      </w:r>
      <w:r w:rsidRPr="00466D93">
        <w:t xml:space="preserve"> kültür</w:t>
      </w:r>
      <w:r w:rsidR="00B0203C">
        <w:t xml:space="preserve"> ve tasavvuf</w:t>
      </w:r>
      <w:r w:rsidRPr="00466D93">
        <w:t xml:space="preserve"> içerikli 14 kitab</w:t>
      </w:r>
      <w:r w:rsidR="00B0203C">
        <w:t>ı bulunmaktadır. Sa</w:t>
      </w:r>
      <w:r w:rsidR="00B0203C" w:rsidRPr="00B0203C">
        <w:t>dece pozitif bilimlerde değil manevi ilimlerde de</w:t>
      </w:r>
      <w:r w:rsidR="00B0203C">
        <w:t xml:space="preserve"> </w:t>
      </w:r>
      <w:r w:rsidR="00B0203C" w:rsidRPr="00B0203C">
        <w:t>kendini iyi yetişt</w:t>
      </w:r>
      <w:r w:rsidR="00B0203C">
        <w:t>iren Özemre</w:t>
      </w:r>
      <w:r w:rsidR="00B0203C" w:rsidRPr="00B0203C">
        <w:t xml:space="preserve"> çocukluk yıllarında başlayıp, bir </w:t>
      </w:r>
      <w:proofErr w:type="spellStart"/>
      <w:r w:rsidR="00B0203C" w:rsidRPr="00B0203C">
        <w:t>Uşşâkî</w:t>
      </w:r>
      <w:proofErr w:type="spellEnd"/>
      <w:r w:rsidR="00B0203C" w:rsidRPr="00B0203C">
        <w:t xml:space="preserve"> şeyhi ile tanışmasına kadar sürecek olan taşkın cezbe hâli</w:t>
      </w:r>
      <w:r w:rsidR="00B0203C">
        <w:t xml:space="preserve"> ve</w:t>
      </w:r>
      <w:r w:rsidR="00B0203C" w:rsidRPr="00B0203C">
        <w:t xml:space="preserve"> ardından talebe yetiştiren bir </w:t>
      </w:r>
      <w:proofErr w:type="spellStart"/>
      <w:r w:rsidR="00B0203C" w:rsidRPr="00B0203C">
        <w:t>mürebbî</w:t>
      </w:r>
      <w:proofErr w:type="spellEnd"/>
      <w:r w:rsidR="00B0203C" w:rsidRPr="00B0203C">
        <w:t xml:space="preserve"> olmaya kadar uzanan tasavvufî yönü</w:t>
      </w:r>
      <w:r w:rsidR="00B0203C">
        <w:t>yle</w:t>
      </w:r>
      <w:r w:rsidR="00B0203C" w:rsidRPr="00B0203C">
        <w:t xml:space="preserve"> k</w:t>
      </w:r>
      <w:r w:rsidR="00B0203C">
        <w:t>â</w:t>
      </w:r>
      <w:r w:rsidR="00B0203C" w:rsidRPr="00B0203C">
        <w:t>mil bir zat</w:t>
      </w:r>
      <w:r w:rsidR="00B0203C">
        <w:t xml:space="preserve">tır. </w:t>
      </w:r>
    </w:p>
    <w:p w14:paraId="68A2A42C" w14:textId="12D069B2" w:rsidR="00640B1A" w:rsidRDefault="00640B1A" w:rsidP="00A23A8B">
      <w:pPr>
        <w:spacing w:line="360" w:lineRule="auto"/>
        <w:ind w:firstLine="708"/>
        <w:jc w:val="both"/>
      </w:pPr>
      <w:r w:rsidRPr="00640B1A">
        <w:t xml:space="preserve">Necmettin </w:t>
      </w:r>
      <w:r w:rsidR="00DB0E75">
        <w:t>Şahinler</w:t>
      </w:r>
      <w:r w:rsidR="00DB0E75" w:rsidRPr="00640B1A">
        <w:t>’</w:t>
      </w:r>
      <w:r w:rsidR="00DB0E75">
        <w:t xml:space="preserve"> </w:t>
      </w:r>
      <w:r w:rsidR="00DB0E75" w:rsidRPr="00640B1A">
        <w:t>in</w:t>
      </w:r>
      <w:r w:rsidRPr="00640B1A">
        <w:t xml:space="preserve"> takdim yazısı</w:t>
      </w:r>
      <w:r w:rsidR="00DB424C">
        <w:t>nı</w:t>
      </w:r>
      <w:r w:rsidRPr="00640B1A">
        <w:t xml:space="preserve"> ve</w:t>
      </w:r>
      <w:r>
        <w:rPr>
          <w:b/>
          <w:bCs/>
        </w:rPr>
        <w:t xml:space="preserve"> </w:t>
      </w:r>
      <w:r w:rsidRPr="00640B1A">
        <w:t xml:space="preserve">Prof. Dr. </w:t>
      </w:r>
      <w:r w:rsidR="002E711E">
        <w:t>Gülgü</w:t>
      </w:r>
      <w:bookmarkStart w:id="0" w:name="_GoBack"/>
      <w:bookmarkEnd w:id="0"/>
      <w:r w:rsidRPr="00640B1A">
        <w:t>n U</w:t>
      </w:r>
      <w:r>
        <w:t>yar’ın</w:t>
      </w:r>
      <w:r w:rsidRPr="00640B1A">
        <w:t xml:space="preserve"> hâl tercümesi</w:t>
      </w:r>
      <w:r w:rsidR="00DB424C">
        <w:t>ni</w:t>
      </w:r>
      <w:r>
        <w:t xml:space="preserve"> kaleme aldığı eser</w:t>
      </w:r>
      <w:r w:rsidR="00DB424C">
        <w:t>de</w:t>
      </w:r>
      <w:r>
        <w:t xml:space="preserve"> pek çok i</w:t>
      </w:r>
      <w:r w:rsidR="006A554A">
        <w:t>smin</w:t>
      </w:r>
      <w:r>
        <w:t xml:space="preserve"> </w:t>
      </w:r>
      <w:r w:rsidR="00DB424C">
        <w:t>anlatımıyla</w:t>
      </w:r>
      <w:r>
        <w:t xml:space="preserve"> </w:t>
      </w:r>
      <w:r w:rsidR="006A554A" w:rsidRPr="006A554A">
        <w:t>eşine az rastlanır incelikte ve bilgelikte</w:t>
      </w:r>
      <w:r w:rsidR="006A554A">
        <w:t>ki</w:t>
      </w:r>
      <w:r w:rsidR="006A554A" w:rsidRPr="006A554A">
        <w:t xml:space="preserve"> </w:t>
      </w:r>
      <w:r>
        <w:t>Prof. Öze</w:t>
      </w:r>
      <w:r w:rsidR="006A554A">
        <w:t>m</w:t>
      </w:r>
      <w:r>
        <w:t>re’</w:t>
      </w:r>
      <w:r w:rsidR="00DB424C">
        <w:t>nin bıraktığı derin izlerle kendisinin</w:t>
      </w:r>
      <w:r w:rsidR="00DB424C" w:rsidRPr="00DB424C">
        <w:t xml:space="preserve"> daha </w:t>
      </w:r>
      <w:r w:rsidR="006A554A">
        <w:t>yakından</w:t>
      </w:r>
      <w:r w:rsidR="00DB424C" w:rsidRPr="00DB424C">
        <w:t xml:space="preserve"> tanınmasına ve anlaşılmasın</w:t>
      </w:r>
      <w:r w:rsidR="00DB424C">
        <w:t xml:space="preserve">a </w:t>
      </w:r>
      <w:r w:rsidR="006A554A">
        <w:t xml:space="preserve">olanak sağlıyor.  </w:t>
      </w:r>
    </w:p>
    <w:p w14:paraId="10E3A2A6" w14:textId="5881588F" w:rsidR="002C2373" w:rsidRDefault="00A23A8B" w:rsidP="006A554A">
      <w:pPr>
        <w:spacing w:line="360" w:lineRule="auto"/>
        <w:ind w:firstLine="708"/>
        <w:jc w:val="both"/>
      </w:pPr>
      <w:r>
        <w:t>Kitapta t</w:t>
      </w:r>
      <w:r w:rsidR="00F91E83">
        <w:t xml:space="preserve">alebeleri, </w:t>
      </w:r>
      <w:r w:rsidRPr="00F91E83">
        <w:t>mesai</w:t>
      </w:r>
      <w:r w:rsidR="00F91E83" w:rsidRPr="00F91E83">
        <w:t xml:space="preserve"> arkadaşları</w:t>
      </w:r>
      <w:r w:rsidR="00F91E83">
        <w:t xml:space="preserve"> ve </w:t>
      </w:r>
      <w:r w:rsidR="006A554A">
        <w:t xml:space="preserve">vefalı </w:t>
      </w:r>
      <w:r w:rsidR="00F91E83" w:rsidRPr="00F91E83">
        <w:t>dostlarını</w:t>
      </w:r>
      <w:r>
        <w:t>n</w:t>
      </w:r>
      <w:r w:rsidR="00F91E83">
        <w:t xml:space="preserve"> kaleminden </w:t>
      </w:r>
      <w:r>
        <w:t xml:space="preserve">Prof. </w:t>
      </w:r>
      <w:r w:rsidR="002C2373">
        <w:t xml:space="preserve">Özemre’nin </w:t>
      </w:r>
      <w:r w:rsidR="00DB424C">
        <w:t>mümtaz</w:t>
      </w:r>
      <w:r w:rsidR="002C2373">
        <w:t xml:space="preserve"> şahsiyeti, hocalığı, idareciliği üzerine kaleme alınan </w:t>
      </w:r>
      <w:r>
        <w:t xml:space="preserve">çeşitli </w:t>
      </w:r>
      <w:r w:rsidR="002C2373">
        <w:t xml:space="preserve">yazılar, </w:t>
      </w:r>
      <w:r w:rsidR="00F91E83">
        <w:t>unutulmaz hatıralar</w:t>
      </w:r>
      <w:r>
        <w:t xml:space="preserve"> dile geliyor.</w:t>
      </w:r>
      <w:r w:rsidR="002C2373">
        <w:t xml:space="preserve"> </w:t>
      </w:r>
      <w:r>
        <w:t xml:space="preserve">Ayrıca Prof. Özemre’nin </w:t>
      </w:r>
      <w:r w:rsidRPr="00466D93">
        <w:t>din, tasavvuf, felsefe, sosyokültürel yaşam ve daha birçok konu</w:t>
      </w:r>
      <w:r>
        <w:t xml:space="preserve"> hakkında kendisiyle yapılmış röportajları</w:t>
      </w:r>
      <w:r w:rsidR="002C6156">
        <w:t>, konuşmaları</w:t>
      </w:r>
      <w:r>
        <w:t xml:space="preserve"> ve yazıları derlenerek </w:t>
      </w:r>
      <w:r w:rsidR="002C6156">
        <w:t xml:space="preserve">fotoğraflar eşliğinde </w:t>
      </w:r>
      <w:r>
        <w:t xml:space="preserve">okura sunuluyor. </w:t>
      </w:r>
    </w:p>
    <w:p w14:paraId="61713BAD" w14:textId="420A5609" w:rsidR="00466D93" w:rsidRDefault="00466D93" w:rsidP="00466D93">
      <w:pPr>
        <w:spacing w:line="360" w:lineRule="auto"/>
        <w:ind w:firstLine="708"/>
        <w:jc w:val="both"/>
      </w:pPr>
      <w:r w:rsidRPr="00466D93">
        <w:t xml:space="preserve">Türk münevverlerinden </w:t>
      </w:r>
      <w:r w:rsidR="006A554A">
        <w:t xml:space="preserve">Prof. Dr. </w:t>
      </w:r>
      <w:r>
        <w:t>Ahmet Yüksel Özemre’ye</w:t>
      </w:r>
      <w:r w:rsidRPr="00466D93">
        <w:t xml:space="preserve"> </w:t>
      </w:r>
      <w:r w:rsidR="00DB424C">
        <w:t>dair</w:t>
      </w:r>
      <w:r w:rsidRPr="00466D93">
        <w:t xml:space="preserve"> bu </w:t>
      </w:r>
      <w:r>
        <w:t xml:space="preserve">kapsamlı </w:t>
      </w:r>
      <w:r w:rsidRPr="00466D93">
        <w:t>çalışma sevenlerinin</w:t>
      </w:r>
      <w:r>
        <w:t xml:space="preserve"> ve </w:t>
      </w:r>
      <w:r w:rsidRPr="00466D93">
        <w:t>özleyenlerinin hasretini bir nebze de olsa dindirmeye ves</w:t>
      </w:r>
      <w:r>
        <w:t>ile olduğunu gibi</w:t>
      </w:r>
      <w:r w:rsidRPr="00466D93">
        <w:t xml:space="preserve"> </w:t>
      </w:r>
      <w:r>
        <w:t>bu güzide</w:t>
      </w:r>
      <w:r w:rsidRPr="00466D93">
        <w:t xml:space="preserve"> ismi tanışacak müstakbel okurlara da bir kılavuz teşkil e</w:t>
      </w:r>
      <w:r w:rsidR="002C2373">
        <w:t xml:space="preserve">diyor. </w:t>
      </w:r>
    </w:p>
    <w:sectPr w:rsidR="0046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34"/>
    <w:rsid w:val="002A2F42"/>
    <w:rsid w:val="002C2373"/>
    <w:rsid w:val="002C6156"/>
    <w:rsid w:val="002E711E"/>
    <w:rsid w:val="00383D89"/>
    <w:rsid w:val="00466D93"/>
    <w:rsid w:val="00640B1A"/>
    <w:rsid w:val="006A554A"/>
    <w:rsid w:val="008A07B5"/>
    <w:rsid w:val="00A15CA9"/>
    <w:rsid w:val="00A23A8B"/>
    <w:rsid w:val="00B0203C"/>
    <w:rsid w:val="00BA19F2"/>
    <w:rsid w:val="00DB0E75"/>
    <w:rsid w:val="00DB424C"/>
    <w:rsid w:val="00DD7DE1"/>
    <w:rsid w:val="00E35F0B"/>
    <w:rsid w:val="00E53034"/>
    <w:rsid w:val="00F91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067F"/>
  <w15:chartTrackingRefBased/>
  <w15:docId w15:val="{5C4EE07E-4123-427B-981E-5D1F11B7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53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53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530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530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E53034"/>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E530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E53034"/>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E53034"/>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E53034"/>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30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30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3034"/>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3034"/>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E53034"/>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E53034"/>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E53034"/>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E53034"/>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E53034"/>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E53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30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30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3034"/>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E530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3034"/>
    <w:rPr>
      <w:i/>
      <w:iCs/>
      <w:color w:val="404040" w:themeColor="text1" w:themeTint="BF"/>
    </w:rPr>
  </w:style>
  <w:style w:type="paragraph" w:styleId="ListeParagraf">
    <w:name w:val="List Paragraph"/>
    <w:basedOn w:val="Normal"/>
    <w:uiPriority w:val="34"/>
    <w:qFormat/>
    <w:rsid w:val="00E53034"/>
    <w:pPr>
      <w:ind w:left="720"/>
      <w:contextualSpacing/>
    </w:pPr>
  </w:style>
  <w:style w:type="character" w:styleId="GlVurgulama">
    <w:name w:val="Intense Emphasis"/>
    <w:basedOn w:val="VarsaylanParagrafYazTipi"/>
    <w:uiPriority w:val="21"/>
    <w:qFormat/>
    <w:rsid w:val="00E53034"/>
    <w:rPr>
      <w:i/>
      <w:iCs/>
      <w:color w:val="0F4761" w:themeColor="accent1" w:themeShade="BF"/>
    </w:rPr>
  </w:style>
  <w:style w:type="paragraph" w:styleId="GlAlnt">
    <w:name w:val="Intense Quote"/>
    <w:basedOn w:val="Normal"/>
    <w:next w:val="Normal"/>
    <w:link w:val="GlAlntChar"/>
    <w:uiPriority w:val="30"/>
    <w:qFormat/>
    <w:rsid w:val="00E53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53034"/>
    <w:rPr>
      <w:i/>
      <w:iCs/>
      <w:color w:val="0F4761" w:themeColor="accent1" w:themeShade="BF"/>
    </w:rPr>
  </w:style>
  <w:style w:type="character" w:styleId="GlBavuru">
    <w:name w:val="Intense Reference"/>
    <w:basedOn w:val="VarsaylanParagrafYazTipi"/>
    <w:uiPriority w:val="32"/>
    <w:qFormat/>
    <w:rsid w:val="00E53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Ceyda Demirtaş</cp:lastModifiedBy>
  <cp:revision>3</cp:revision>
  <dcterms:created xsi:type="dcterms:W3CDTF">2025-06-19T08:34:00Z</dcterms:created>
  <dcterms:modified xsi:type="dcterms:W3CDTF">2025-06-19T12:48:00Z</dcterms:modified>
</cp:coreProperties>
</file>